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W w:w="0" w:type="auto"/>
        <w:tblInd w:w="-885" w:type="dxa"/>
        <w:tblLayout w:type="fixed"/>
        <w:tblLook w:val="04A0" w:firstRow="1" w:lastRow="0" w:firstColumn="1" w:lastColumn="0" w:noHBand="0" w:noVBand="1"/>
      </w:tblPr>
      <w:tblGrid>
        <w:gridCol w:w="1276"/>
        <w:gridCol w:w="1844"/>
        <w:gridCol w:w="2407"/>
        <w:gridCol w:w="1987"/>
        <w:gridCol w:w="8"/>
        <w:gridCol w:w="1268"/>
        <w:gridCol w:w="1417"/>
      </w:tblGrid>
      <w:tr>
        <w:trPr/>
        <w:tc>
          <w:tcPr>
            <w:tcW w:w="10207" w:type="dxa"/>
            <w:gridSpan w:val="7"/>
            <w:tcBorders>
              <w:top w:val="single" w:sz="4" w:space="0" w:color="auto"/>
              <w:left w:val="single" w:sz="4" w:space="0" w:color="auto"/>
              <w:bottom w:val="single" w:sz="4" w:space="0" w:color="auto"/>
              <w:right w:val="single" w:sz="4" w:space="0" w:color="auto"/>
            </w:tcBorders>
          </w:tcPr>
          <w:p>
            <w:pPr>
              <w:pStyle w:val="style0"/>
              <w:jc w:val="center"/>
              <w:rPr/>
            </w:pPr>
            <w:r>
              <w:rPr>
                <w:sz w:val="28"/>
                <w:szCs w:val="28"/>
                <w:u w:val="single"/>
              </w:rPr>
              <w:t>生物资源与环境科学学院学生干部</w:t>
            </w:r>
            <w:r>
              <w:rPr>
                <w:rFonts w:hint="eastAsia"/>
                <w:sz w:val="28"/>
                <w:szCs w:val="28"/>
                <w:u w:val="single"/>
              </w:rPr>
              <w:t>第</w:t>
            </w:r>
            <w:r>
              <w:rPr>
                <w:rFonts w:hint="eastAsia"/>
                <w:sz w:val="28"/>
                <w:szCs w:val="28"/>
                <w:u w:val="single"/>
                <w:lang w:eastAsia="zh-CN"/>
              </w:rPr>
              <w:t>四</w:t>
            </w:r>
            <w:r>
              <w:rPr>
                <w:sz w:val="28"/>
                <w:szCs w:val="28"/>
                <w:u w:val="single"/>
              </w:rPr>
              <w:t>周例会会议记录</w:t>
            </w:r>
          </w:p>
          <w:p>
            <w:pPr>
              <w:pStyle w:val="style0"/>
              <w:jc w:val="right"/>
              <w:rPr/>
            </w:pPr>
            <w:r>
              <w:rPr>
                <w:sz w:val="24"/>
                <w:szCs w:val="24"/>
              </w:rPr>
              <w:t>202</w:t>
            </w:r>
            <w:r>
              <w:rPr>
                <w:sz w:val="24"/>
                <w:szCs w:val="24"/>
              </w:rPr>
              <w:t>1</w:t>
            </w:r>
            <w:r>
              <w:rPr>
                <w:sz w:val="24"/>
                <w:szCs w:val="24"/>
              </w:rPr>
              <w:t>年</w:t>
            </w:r>
            <w:r>
              <w:rPr>
                <w:sz w:val="24"/>
                <w:szCs w:val="24"/>
              </w:rPr>
              <w:t>3</w:t>
            </w:r>
            <w:r>
              <w:rPr>
                <w:sz w:val="24"/>
                <w:szCs w:val="24"/>
              </w:rPr>
              <w:t>月</w:t>
            </w:r>
            <w:r>
              <w:rPr>
                <w:sz w:val="24"/>
                <w:szCs w:val="24"/>
                <w:lang w:val="en-US"/>
              </w:rPr>
              <w:t>23</w:t>
            </w:r>
            <w:r>
              <w:rPr>
                <w:sz w:val="24"/>
                <w:szCs w:val="24"/>
              </w:rPr>
              <w:t>日星期二</w:t>
            </w:r>
          </w:p>
        </w:tc>
      </w:tr>
      <w:tr>
        <w:tblPrEx/>
        <w:trPr>
          <w:trHeight w:val="316" w:hRule="atLeast"/>
        </w:trPr>
        <w:tc>
          <w:tcPr>
            <w:tcW w:w="1276" w:type="dxa"/>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会议时间</w:t>
            </w:r>
          </w:p>
        </w:tc>
        <w:tc>
          <w:tcPr>
            <w:tcW w:w="1844"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12</w:t>
            </w:r>
            <w:r>
              <w:rPr>
                <w:rFonts w:ascii="宋体" w:hAnsi="宋体"/>
                <w:sz w:val="24"/>
                <w:szCs w:val="24"/>
              </w:rPr>
              <w:t>点</w:t>
            </w:r>
            <w:r>
              <w:rPr>
                <w:rFonts w:ascii="宋体" w:hAnsi="宋体"/>
                <w:sz w:val="24"/>
                <w:szCs w:val="24"/>
              </w:rPr>
              <w:t>10</w:t>
            </w:r>
            <w:r>
              <w:rPr>
                <w:rFonts w:ascii="宋体" w:hAnsi="宋体"/>
                <w:sz w:val="24"/>
                <w:szCs w:val="24"/>
              </w:rPr>
              <w:t>分开始</w:t>
            </w:r>
          </w:p>
        </w:tc>
        <w:tc>
          <w:tcPr>
            <w:tcW w:w="2407" w:type="dxa"/>
            <w:vMerge w:val="restart"/>
            <w:tcBorders>
              <w:top w:val="single" w:sz="4" w:space="0" w:color="auto"/>
              <w:left w:val="single" w:sz="4" w:space="0" w:color="auto"/>
              <w:bottom w:val="single" w:sz="4" w:space="0" w:color="auto"/>
              <w:right w:val="single" w:sz="4" w:space="0" w:color="auto"/>
            </w:tcBorders>
            <w:vAlign w:val="center"/>
          </w:tcPr>
          <w:p>
            <w:pPr>
              <w:pStyle w:val="style0"/>
              <w:widowControl/>
              <w:jc w:val="center"/>
              <w:rPr/>
            </w:pPr>
            <w:r>
              <w:rPr>
                <w:rFonts w:ascii="宋体" w:hAnsi="宋体"/>
                <w:sz w:val="24"/>
                <w:szCs w:val="24"/>
              </w:rPr>
              <w:t>会议地址</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pPr>
              <w:pStyle w:val="style0"/>
              <w:widowControl/>
              <w:jc w:val="center"/>
              <w:rPr/>
            </w:pPr>
            <w:r>
              <w:rPr>
                <w:rFonts w:ascii="宋体" w:hAnsi="宋体"/>
                <w:sz w:val="24"/>
                <w:szCs w:val="24"/>
              </w:rPr>
              <w:t>院办</w:t>
            </w:r>
            <w:r>
              <w:rPr>
                <w:rFonts w:ascii="宋体" w:hAnsi="宋体"/>
                <w:sz w:val="24"/>
                <w:szCs w:val="24"/>
              </w:rPr>
              <w:t>8305</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主持人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pStyle w:val="style0"/>
              <w:jc w:val="left"/>
              <w:rPr/>
            </w:pPr>
            <w:r>
              <w:rPr>
                <w:rFonts w:hint="eastAsia"/>
                <w:lang w:eastAsia="zh-CN"/>
              </w:rPr>
              <w:t xml:space="preserve"> 皇甫晓萱</w:t>
            </w:r>
          </w:p>
        </w:tc>
      </w:tr>
      <w:tr>
        <w:tblPrEx/>
        <w:trPr>
          <w:trHeight w:val="278" w:hRule="atLeast"/>
        </w:trPr>
        <w:tc>
          <w:tcPr>
            <w:tcW w:w="1276" w:type="dxa"/>
            <w:vMerge w:val="continue"/>
            <w:tcBorders>
              <w:top w:val="single" w:sz="4" w:space="0" w:color="auto"/>
              <w:left w:val="single" w:sz="4" w:space="0" w:color="auto"/>
              <w:bottom w:val="single" w:sz="4" w:space="0" w:color="auto"/>
              <w:right w:val="single" w:sz="4" w:space="0" w:color="auto"/>
            </w:tcBorders>
            <w:vAlign w:val="center"/>
          </w:tcPr>
          <w:p>
            <w:pPr>
              <w:pStyle w:val="style0"/>
              <w:jc w:val="center"/>
              <w:rPr/>
            </w:pPr>
          </w:p>
        </w:tc>
        <w:tc>
          <w:tcPr>
            <w:tcW w:w="1844"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12</w:t>
            </w:r>
            <w:r>
              <w:rPr>
                <w:rFonts w:ascii="宋体" w:hAnsi="宋体"/>
                <w:sz w:val="24"/>
                <w:szCs w:val="24"/>
              </w:rPr>
              <w:t>点</w:t>
            </w:r>
            <w:r>
              <w:rPr>
                <w:rFonts w:ascii="宋体" w:hAnsi="宋体"/>
                <w:sz w:val="24"/>
                <w:szCs w:val="24"/>
              </w:rPr>
              <w:t>5</w:t>
            </w:r>
            <w:r>
              <w:rPr>
                <w:rFonts w:ascii="宋体" w:hAnsi="宋体"/>
                <w:sz w:val="24"/>
                <w:szCs w:val="24"/>
                <w:lang w:val="en-US"/>
              </w:rPr>
              <w:t>0</w:t>
            </w:r>
            <w:r>
              <w:rPr>
                <w:rFonts w:ascii="宋体" w:hAnsi="宋体"/>
                <w:sz w:val="24"/>
                <w:szCs w:val="24"/>
              </w:rPr>
              <w:t>分结束</w:t>
            </w:r>
          </w:p>
        </w:tc>
        <w:tc>
          <w:tcPr>
            <w:tcW w:w="2407"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pPr>
          </w:p>
        </w:tc>
        <w:tc>
          <w:tcPr>
            <w:tcW w:w="1987"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pPr>
          </w:p>
        </w:tc>
        <w:tc>
          <w:tcPr>
            <w:tcW w:w="1276" w:type="dxa"/>
            <w:gridSpan w:val="2"/>
            <w:vMerge w:val="continue"/>
            <w:tcBorders>
              <w:top w:val="single" w:sz="4" w:space="0" w:color="auto"/>
              <w:left w:val="single" w:sz="4" w:space="0" w:color="auto"/>
              <w:bottom w:val="single" w:sz="4" w:space="0" w:color="auto"/>
              <w:right w:val="single" w:sz="4" w:space="0" w:color="auto"/>
            </w:tcBorders>
            <w:vAlign w:val="center"/>
          </w:tcPr>
          <w:p>
            <w:pPr>
              <w:pStyle w:val="style0"/>
              <w:jc w:val="center"/>
              <w:rPr/>
            </w:pPr>
          </w:p>
        </w:tc>
        <w:tc>
          <w:tcPr>
            <w:tcW w:w="1417" w:type="dxa"/>
            <w:vMerge w:val="continue"/>
            <w:tcBorders>
              <w:top w:val="single" w:sz="4" w:space="0" w:color="auto"/>
              <w:left w:val="single" w:sz="4" w:space="0" w:color="auto"/>
              <w:bottom w:val="single" w:sz="4" w:space="0" w:color="auto"/>
              <w:right w:val="single" w:sz="4" w:space="0" w:color="auto"/>
            </w:tcBorders>
            <w:vAlign w:val="center"/>
          </w:tcPr>
          <w:p>
            <w:pPr>
              <w:pStyle w:val="style0"/>
              <w:jc w:val="center"/>
              <w:rPr/>
            </w:pPr>
          </w:p>
        </w:tc>
      </w:tr>
      <w:tr>
        <w:tblPrEx/>
        <w:trPr/>
        <w:tc>
          <w:tcPr>
            <w:tcW w:w="1276"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会议名称</w:t>
            </w:r>
          </w:p>
        </w:tc>
        <w:tc>
          <w:tcPr>
            <w:tcW w:w="6238"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生物资源与环境科学学院学生干部第</w:t>
            </w:r>
            <w:r>
              <w:rPr>
                <w:rFonts w:ascii="宋体" w:hAnsi="宋体" w:hint="eastAsia"/>
                <w:sz w:val="24"/>
                <w:szCs w:val="24"/>
                <w:lang w:eastAsia="zh-CN"/>
              </w:rPr>
              <w:t>二</w:t>
            </w:r>
            <w:r>
              <w:rPr>
                <w:rFonts w:ascii="宋体" w:hAnsi="宋体"/>
                <w:sz w:val="24"/>
                <w:szCs w:val="24"/>
              </w:rPr>
              <w:t>周例会会议记录</w:t>
            </w:r>
          </w:p>
        </w:tc>
        <w:tc>
          <w:tcPr>
            <w:tcW w:w="1276"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记录人</w:t>
            </w: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hint="eastAsia"/>
                <w:lang w:eastAsia="zh-CN"/>
              </w:rPr>
              <w:t>张小娜</w:t>
            </w:r>
          </w:p>
        </w:tc>
      </w:tr>
      <w:tr>
        <w:tblPrEx/>
        <w:trPr/>
        <w:tc>
          <w:tcPr>
            <w:tcW w:w="1276" w:type="dxa"/>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例会考勤</w:t>
            </w:r>
          </w:p>
        </w:tc>
        <w:tc>
          <w:tcPr>
            <w:tcW w:w="1844"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与会人员</w:t>
            </w:r>
          </w:p>
        </w:tc>
        <w:tc>
          <w:tcPr>
            <w:tcW w:w="7087" w:type="dxa"/>
            <w:gridSpan w:val="5"/>
            <w:tcBorders>
              <w:top w:val="single" w:sz="4" w:space="0" w:color="auto"/>
              <w:left w:val="single" w:sz="4" w:space="0" w:color="auto"/>
              <w:bottom w:val="single" w:sz="4" w:space="0" w:color="auto"/>
              <w:right w:val="single" w:sz="4" w:space="0" w:color="auto"/>
            </w:tcBorders>
          </w:tcPr>
          <w:p>
            <w:pPr>
              <w:pStyle w:val="style0"/>
              <w:jc w:val="left"/>
              <w:rPr/>
            </w:pPr>
            <w:r>
              <w:rPr>
                <w:rFonts w:ascii="宋体" w:hAnsi="宋体"/>
                <w:sz w:val="24"/>
                <w:szCs w:val="24"/>
              </w:rPr>
              <w:t>第十七届团总支学生会成员、各班班委代表</w:t>
            </w:r>
            <w:r>
              <w:rPr>
                <w:rFonts w:ascii="宋体" w:hAnsi="宋体" w:hint="eastAsia"/>
                <w:sz w:val="24"/>
                <w:szCs w:val="24"/>
              </w:rPr>
              <w:t>、</w:t>
            </w:r>
            <w:r>
              <w:rPr>
                <w:rFonts w:ascii="宋体" w:hAnsi="宋体" w:hint="eastAsia"/>
                <w:sz w:val="24"/>
                <w:szCs w:val="24"/>
                <w:lang w:eastAsia="zh-CN"/>
              </w:rPr>
              <w:t>闫</w:t>
            </w:r>
            <w:r>
              <w:rPr>
                <w:rFonts w:ascii="宋体" w:hAnsi="宋体" w:hint="eastAsia"/>
                <w:sz w:val="24"/>
                <w:szCs w:val="24"/>
              </w:rPr>
              <w:t>老师</w:t>
            </w:r>
            <w:r>
              <w:rPr>
                <w:rFonts w:ascii="宋体" w:hAnsi="宋体" w:hint="eastAsia"/>
                <w:sz w:val="24"/>
                <w:szCs w:val="24"/>
                <w:lang w:eastAsia="zh-CN"/>
              </w:rPr>
              <w:t>、唐老师</w:t>
            </w:r>
          </w:p>
        </w:tc>
      </w:tr>
      <w:tr>
        <w:tblPrEx/>
        <w:trPr/>
        <w:tc>
          <w:tcPr>
            <w:tcW w:w="1276" w:type="dxa"/>
            <w:vMerge w:val="continue"/>
            <w:tcBorders>
              <w:top w:val="single" w:sz="4" w:space="0" w:color="auto"/>
              <w:left w:val="single" w:sz="4" w:space="0" w:color="auto"/>
              <w:bottom w:val="single" w:sz="4" w:space="0" w:color="auto"/>
              <w:right w:val="single" w:sz="4" w:space="0" w:color="auto"/>
            </w:tcBorders>
            <w:vAlign w:val="center"/>
          </w:tcPr>
          <w:p>
            <w:pPr>
              <w:pStyle w:val="style0"/>
              <w:jc w:val="center"/>
              <w:rPr/>
            </w:pPr>
          </w:p>
        </w:tc>
        <w:tc>
          <w:tcPr>
            <w:tcW w:w="1844"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应到人数</w:t>
            </w:r>
          </w:p>
        </w:tc>
        <w:tc>
          <w:tcPr>
            <w:tcW w:w="2407" w:type="dxa"/>
            <w:tcBorders>
              <w:top w:val="single" w:sz="4" w:space="0" w:color="auto"/>
              <w:left w:val="single" w:sz="4" w:space="0" w:color="auto"/>
              <w:bottom w:val="single" w:sz="4" w:space="0" w:color="auto"/>
              <w:right w:val="single" w:sz="4" w:space="0" w:color="auto"/>
            </w:tcBorders>
            <w:vAlign w:val="center"/>
          </w:tcPr>
          <w:p>
            <w:pPr>
              <w:pStyle w:val="style0"/>
              <w:jc w:val="center"/>
              <w:rPr/>
            </w:pPr>
            <w:r>
              <w:t>99</w:t>
            </w:r>
          </w:p>
        </w:tc>
        <w:tc>
          <w:tcPr>
            <w:tcW w:w="1995"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实到人数</w:t>
            </w:r>
            <w:r>
              <w:rPr>
                <w:rFonts w:ascii="宋体" w:hAnsi="宋体"/>
                <w:sz w:val="24"/>
                <w:szCs w:val="24"/>
              </w:rPr>
              <w:t xml:space="preserve"> </w:t>
            </w:r>
          </w:p>
        </w:tc>
        <w:tc>
          <w:tcPr>
            <w:tcW w:w="2685"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pPr>
            <w:r>
              <w:rPr>
                <w:lang w:val="en-US"/>
              </w:rPr>
              <w:t>87</w:t>
            </w:r>
          </w:p>
        </w:tc>
      </w:tr>
      <w:tr>
        <w:tblPrEx/>
        <w:trPr/>
        <w:tc>
          <w:tcPr>
            <w:tcW w:w="1276" w:type="dxa"/>
            <w:vMerge w:val="continue"/>
            <w:tcBorders>
              <w:top w:val="single" w:sz="4" w:space="0" w:color="auto"/>
              <w:left w:val="single" w:sz="4" w:space="0" w:color="auto"/>
              <w:bottom w:val="single" w:sz="4" w:space="0" w:color="auto"/>
              <w:right w:val="single" w:sz="4" w:space="0" w:color="auto"/>
            </w:tcBorders>
            <w:vAlign w:val="center"/>
          </w:tcPr>
          <w:p>
            <w:pPr>
              <w:pStyle w:val="style0"/>
              <w:jc w:val="center"/>
              <w:rPr/>
            </w:pPr>
          </w:p>
        </w:tc>
        <w:tc>
          <w:tcPr>
            <w:tcW w:w="1844"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迟到、早退情况</w:t>
            </w:r>
          </w:p>
        </w:tc>
        <w:tc>
          <w:tcPr>
            <w:tcW w:w="7087" w:type="dxa"/>
            <w:gridSpan w:val="5"/>
            <w:tcBorders>
              <w:top w:val="single" w:sz="4" w:space="0" w:color="auto"/>
              <w:left w:val="single" w:sz="4" w:space="0" w:color="auto"/>
              <w:bottom w:val="single" w:sz="4" w:space="0" w:color="auto"/>
              <w:right w:val="single" w:sz="4" w:space="0" w:color="auto"/>
            </w:tcBorders>
          </w:tcPr>
          <w:p>
            <w:pPr>
              <w:pStyle w:val="style0"/>
              <w:rPr/>
            </w:pPr>
            <w:r>
              <w:rPr>
                <w:rFonts w:ascii="宋体" w:hAnsi="宋体"/>
                <w:sz w:val="24"/>
                <w:szCs w:val="24"/>
              </w:rPr>
              <w:t>迟到：</w:t>
            </w:r>
            <w:r>
              <w:rPr>
                <w:rFonts w:ascii="宋体" w:hAnsi="宋体" w:hint="eastAsia"/>
                <w:sz w:val="24"/>
                <w:szCs w:val="24"/>
              </w:rPr>
              <w:t>无</w:t>
            </w:r>
          </w:p>
          <w:p>
            <w:pPr>
              <w:pStyle w:val="style0"/>
              <w:rPr/>
            </w:pPr>
            <w:r>
              <w:rPr>
                <w:rFonts w:ascii="宋体" w:hAnsi="宋体"/>
                <w:sz w:val="24"/>
                <w:szCs w:val="24"/>
              </w:rPr>
              <w:t>早退</w:t>
            </w:r>
            <w:r>
              <w:rPr>
                <w:rFonts w:ascii="宋体" w:hAnsi="宋体"/>
                <w:sz w:val="24"/>
                <w:szCs w:val="24"/>
              </w:rPr>
              <w:t>:</w:t>
            </w:r>
            <w:r>
              <w:rPr>
                <w:rFonts w:ascii="宋体" w:hAnsi="宋体"/>
                <w:sz w:val="24"/>
                <w:szCs w:val="24"/>
              </w:rPr>
              <w:t>无</w:t>
            </w:r>
          </w:p>
        </w:tc>
      </w:tr>
      <w:tr>
        <w:tblPrEx/>
        <w:trPr/>
        <w:tc>
          <w:tcPr>
            <w:tcW w:w="1276" w:type="dxa"/>
            <w:vMerge w:val="continue"/>
            <w:tcBorders>
              <w:top w:val="single" w:sz="4" w:space="0" w:color="auto"/>
              <w:left w:val="single" w:sz="4" w:space="0" w:color="auto"/>
              <w:bottom w:val="single" w:sz="4" w:space="0" w:color="auto"/>
              <w:right w:val="single" w:sz="4" w:space="0" w:color="auto"/>
            </w:tcBorders>
            <w:vAlign w:val="center"/>
          </w:tcPr>
          <w:p>
            <w:pPr>
              <w:pStyle w:val="style0"/>
              <w:jc w:val="center"/>
              <w:rPr/>
            </w:pPr>
          </w:p>
        </w:tc>
        <w:tc>
          <w:tcPr>
            <w:tcW w:w="1844" w:type="dxa"/>
            <w:tcBorders>
              <w:top w:val="single" w:sz="4" w:space="0" w:color="auto"/>
              <w:left w:val="single" w:sz="4" w:space="0" w:color="auto"/>
              <w:bottom w:val="single" w:sz="4" w:space="0" w:color="auto"/>
              <w:right w:val="single" w:sz="4" w:space="0" w:color="auto"/>
            </w:tcBorders>
            <w:vAlign w:val="center"/>
          </w:tcPr>
          <w:p>
            <w:pPr>
              <w:pStyle w:val="style0"/>
              <w:jc w:val="center"/>
              <w:rPr/>
            </w:pPr>
            <w:r>
              <w:rPr>
                <w:rFonts w:ascii="宋体" w:hAnsi="宋体"/>
                <w:sz w:val="24"/>
                <w:szCs w:val="24"/>
              </w:rPr>
              <w:t>请假、</w:t>
            </w:r>
            <w:r>
              <w:rPr>
                <w:rFonts w:ascii="宋体" w:hAnsi="宋体"/>
                <w:sz w:val="24"/>
                <w:szCs w:val="24"/>
              </w:rPr>
              <w:t>旷</w:t>
            </w:r>
            <w:r>
              <w:rPr>
                <w:rFonts w:ascii="宋体" w:hAnsi="宋体"/>
                <w:sz w:val="24"/>
                <w:szCs w:val="24"/>
              </w:rPr>
              <w:t>会情况</w:t>
            </w:r>
          </w:p>
        </w:tc>
        <w:tc>
          <w:tcPr>
            <w:tcW w:w="7087" w:type="dxa"/>
            <w:gridSpan w:val="5"/>
            <w:tcBorders>
              <w:top w:val="single" w:sz="4" w:space="0" w:color="auto"/>
              <w:left w:val="single" w:sz="4" w:space="0" w:color="auto"/>
              <w:bottom w:val="single" w:sz="4" w:space="0" w:color="auto"/>
              <w:right w:val="single" w:sz="4" w:space="0" w:color="auto"/>
            </w:tcBorders>
          </w:tcPr>
          <w:p>
            <w:pPr>
              <w:pStyle w:val="style0"/>
              <w:rPr/>
            </w:pPr>
            <w:r>
              <w:rPr>
                <w:rFonts w:ascii="宋体" w:hAnsi="宋体"/>
                <w:sz w:val="24"/>
                <w:szCs w:val="24"/>
              </w:rPr>
              <w:t>请假</w:t>
            </w:r>
            <w:r>
              <w:rPr>
                <w:rFonts w:ascii="宋体" w:hAnsi="宋体"/>
                <w:sz w:val="24"/>
                <w:szCs w:val="24"/>
              </w:rPr>
              <w:t>:</w:t>
            </w:r>
            <w:r>
              <w:rPr>
                <w:rFonts w:ascii="宋体" w:hAnsi="宋体" w:hint="eastAsia"/>
                <w:sz w:val="24"/>
                <w:szCs w:val="24"/>
                <w:lang w:eastAsia="zh-CN"/>
              </w:rPr>
              <w:t>文超、陆惠怡、汤如意、姚灿、胡雅淇、刘莎、刘航宇、廖继开、邱少杰</w:t>
            </w:r>
          </w:p>
          <w:p>
            <w:pPr>
              <w:pStyle w:val="style0"/>
              <w:rPr/>
            </w:pPr>
            <w:r>
              <w:rPr>
                <w:rFonts w:ascii="宋体" w:hAnsi="宋体"/>
                <w:sz w:val="24"/>
                <w:szCs w:val="24"/>
              </w:rPr>
              <w:t>旷</w:t>
            </w:r>
            <w:r>
              <w:rPr>
                <w:rFonts w:ascii="宋体" w:hAnsi="宋体"/>
                <w:sz w:val="24"/>
                <w:szCs w:val="24"/>
              </w:rPr>
              <w:t>会：</w:t>
            </w:r>
            <w:r>
              <w:rPr>
                <w:rFonts w:ascii="宋体" w:hAnsi="宋体"/>
                <w:sz w:val="24"/>
                <w:szCs w:val="24"/>
                <w:lang w:val="en-US"/>
              </w:rPr>
              <w:t>17</w:t>
            </w:r>
            <w:r>
              <w:rPr>
                <w:rFonts w:ascii="宋体" w:hAnsi="宋体" w:hint="eastAsia"/>
                <w:sz w:val="24"/>
                <w:szCs w:val="24"/>
                <w:lang w:val="en-US" w:eastAsia="zh-CN"/>
              </w:rPr>
              <w:t>生工、</w:t>
            </w:r>
            <w:r>
              <w:rPr>
                <w:rFonts w:ascii="宋体" w:hAnsi="宋体" w:hint="default"/>
                <w:sz w:val="24"/>
                <w:szCs w:val="24"/>
                <w:lang w:val="en-US" w:eastAsia="zh-CN"/>
              </w:rPr>
              <w:t>17</w:t>
            </w:r>
            <w:r>
              <w:rPr>
                <w:rFonts w:ascii="宋体" w:hAnsi="宋体" w:hint="eastAsia"/>
                <w:sz w:val="24"/>
                <w:szCs w:val="24"/>
                <w:lang w:val="en-US" w:eastAsia="zh-CN"/>
              </w:rPr>
              <w:t>环工</w:t>
            </w:r>
            <w:r>
              <w:rPr>
                <w:rFonts w:ascii="宋体" w:hAnsi="宋体" w:hint="default"/>
                <w:sz w:val="24"/>
                <w:szCs w:val="24"/>
                <w:lang w:val="en-US" w:eastAsia="zh-CN"/>
              </w:rPr>
              <w:t>2</w:t>
            </w:r>
            <w:r>
              <w:rPr>
                <w:rFonts w:ascii="宋体" w:hAnsi="宋体" w:hint="eastAsia"/>
                <w:sz w:val="24"/>
                <w:szCs w:val="24"/>
                <w:lang w:val="en-US" w:eastAsia="zh-CN"/>
              </w:rPr>
              <w:t>班、</w:t>
            </w:r>
            <w:r>
              <w:rPr>
                <w:rFonts w:ascii="宋体" w:hAnsi="宋体" w:hint="default"/>
                <w:sz w:val="24"/>
                <w:szCs w:val="24"/>
                <w:lang w:val="en-US" w:eastAsia="zh-CN"/>
              </w:rPr>
              <w:t>20</w:t>
            </w:r>
            <w:r>
              <w:rPr>
                <w:rFonts w:ascii="宋体" w:hAnsi="宋体" w:hint="eastAsia"/>
                <w:sz w:val="24"/>
                <w:szCs w:val="24"/>
                <w:lang w:val="en-US" w:eastAsia="zh-CN"/>
              </w:rPr>
              <w:t>环工班</w:t>
            </w:r>
          </w:p>
        </w:tc>
      </w:tr>
      <w:tr>
        <w:tblPrEx/>
        <w:trPr>
          <w:trHeight w:val="3755" w:hRule="atLeast"/>
        </w:trPr>
        <w:tc>
          <w:tcPr>
            <w:tcW w:w="10207" w:type="dxa"/>
            <w:gridSpan w:val="7"/>
            <w:tcBorders>
              <w:top w:val="single" w:sz="4" w:space="0" w:color="auto"/>
              <w:left w:val="single" w:sz="4" w:space="0" w:color="auto"/>
              <w:bottom w:val="single" w:sz="4" w:space="0" w:color="auto"/>
              <w:right w:val="single" w:sz="4" w:space="0" w:color="auto"/>
            </w:tcBorders>
          </w:tcPr>
          <w:p>
            <w:pPr>
              <w:pStyle w:val="style0"/>
              <w:spacing w:lineRule="auto" w:line="360"/>
              <w:rPr>
                <w:b/>
                <w:bCs/>
                <w:sz w:val="28"/>
                <w:szCs w:val="28"/>
              </w:rPr>
            </w:pPr>
            <w:r>
              <w:rPr>
                <w:rFonts w:hint="eastAsia"/>
                <w:b/>
                <w:bCs/>
                <w:sz w:val="28"/>
                <w:szCs w:val="28"/>
              </w:rPr>
              <w:t>一、组织部</w:t>
            </w:r>
          </w:p>
          <w:p>
            <w:pPr>
              <w:pStyle w:val="style0"/>
              <w:spacing w:lineRule="auto" w:line="360"/>
              <w:rPr>
                <w:rFonts w:ascii="宋体" w:hAnsi="宋体"/>
                <w:sz w:val="24"/>
                <w:szCs w:val="24"/>
                <w:lang w:val="en-US"/>
              </w:rPr>
            </w:pPr>
            <w:r>
              <w:rPr>
                <w:rFonts w:ascii="宋体" w:hAnsi="宋体"/>
                <w:sz w:val="24"/>
                <w:szCs w:val="24"/>
              </w:rPr>
              <w:t>1.</w:t>
            </w:r>
            <w:r>
              <w:rPr>
                <w:rFonts w:ascii="宋体" w:hAnsi="宋体"/>
                <w:sz w:val="24"/>
                <w:szCs w:val="24"/>
                <w:lang w:val="en-US"/>
              </w:rPr>
              <w:t xml:space="preserve"> </w:t>
            </w:r>
            <w:r>
              <w:rPr>
                <w:rFonts w:ascii="宋体" w:hAnsi="宋体" w:hint="eastAsia"/>
                <w:sz w:val="24"/>
                <w:szCs w:val="24"/>
                <w:lang w:val="en-US" w:eastAsia="zh-CN"/>
              </w:rPr>
              <w:t>请我院18-20级研究生各班团支书通知本班同学在青年湖南微信公众号上，参与学习“青年大学习”第十一季第2期。请各位同学抓紧时间学习（保证每位同学都要学习)并将学习完成的截图（编辑好学习人的班级+姓名）于3月26日（星期五）晚上20:00之前打包(备注班级+班级人数）发送至组织部娜迪热邮箱（2323193617@qq.com)。</w:t>
            </w:r>
          </w:p>
          <w:p>
            <w:pPr>
              <w:pStyle w:val="style0"/>
              <w:spacing w:lineRule="auto" w:line="360"/>
              <w:rPr/>
            </w:pPr>
            <w:r>
              <w:rPr>
                <w:rFonts w:ascii="宋体" w:hAnsi="宋体" w:hint="eastAsia"/>
                <w:sz w:val="28"/>
                <w:szCs w:val="28"/>
              </w:rPr>
              <w:t>二、</w:t>
            </w:r>
            <w:r>
              <w:rPr>
                <w:rFonts w:ascii="宋体" w:hAnsi="宋体" w:hint="eastAsia"/>
                <w:b/>
                <w:bCs/>
                <w:sz w:val="28"/>
                <w:szCs w:val="28"/>
                <w:lang w:eastAsia="zh-CN"/>
              </w:rPr>
              <w:t>文娱</w:t>
            </w:r>
            <w:r>
              <w:rPr>
                <w:rFonts w:ascii="宋体" w:hAnsi="宋体" w:hint="eastAsia"/>
                <w:b/>
                <w:bCs/>
                <w:sz w:val="28"/>
                <w:szCs w:val="28"/>
              </w:rPr>
              <w:t>部</w:t>
            </w:r>
          </w:p>
          <w:p>
            <w:pPr>
              <w:pStyle w:val="style0"/>
              <w:spacing w:lineRule="auto" w:line="360"/>
              <w:rPr>
                <w:rFonts w:ascii="宋体" w:hAnsi="宋体"/>
                <w:sz w:val="24"/>
                <w:szCs w:val="24"/>
              </w:rPr>
            </w:pPr>
            <w:r>
              <w:rPr>
                <w:rFonts w:ascii="宋体" w:hAnsi="宋体"/>
                <w:sz w:val="24"/>
                <w:szCs w:val="24"/>
              </w:rPr>
              <w:t>1</w:t>
            </w:r>
            <w:r>
              <w:rPr>
                <w:rFonts w:ascii="宋体" w:hAnsi="宋体"/>
                <w:sz w:val="24"/>
                <w:szCs w:val="24"/>
                <w:lang w:val="en-US"/>
              </w:rPr>
              <w:t>.</w:t>
            </w:r>
            <w:r>
              <w:rPr>
                <w:rFonts w:ascii="宋体" w:hAnsi="宋体" w:hint="eastAsia"/>
                <w:sz w:val="24"/>
                <w:szCs w:val="24"/>
                <w:lang w:eastAsia="zh-CN"/>
              </w:rPr>
              <w:t>为进一步扩大2020年“潇湘家书”活动影响，省文明委将于2021年继续在全省组织开展“潇湘家书”活动。参与活动的同学通过扫描二维码（见附件）进入“潇湘家书”活动界面，书写提交即可生成一封家书。同学们的家书作品将有机会参与年度“最美家书”评选，优秀作品可于省级报刊刊发。每班须每月上交3份家书并请各班班委在每月的23号前收取本班同学书写的家书，以word文件形式打包并标注班级发至文娱部李航处（QQ：2927154805）。请各班班委积极配合并转发此通知，谢谢。</w:t>
            </w:r>
          </w:p>
          <w:p>
            <w:pPr>
              <w:pStyle w:val="style0"/>
              <w:spacing w:lineRule="auto" w:line="360"/>
              <w:rPr>
                <w:sz w:val="22"/>
                <w:szCs w:val="24"/>
              </w:rPr>
            </w:pPr>
            <w:r>
              <w:rPr>
                <w:rFonts w:ascii="宋体" w:hAnsi="宋体" w:hint="eastAsia"/>
                <w:b/>
                <w:sz w:val="28"/>
                <w:szCs w:val="28"/>
              </w:rPr>
              <w:t>三、</w:t>
            </w:r>
            <w:r>
              <w:rPr>
                <w:rFonts w:ascii="宋体" w:hAnsi="宋体"/>
                <w:b/>
                <w:sz w:val="28"/>
                <w:szCs w:val="28"/>
              </w:rPr>
              <w:t>科技部</w:t>
            </w:r>
          </w:p>
          <w:p>
            <w:pPr>
              <w:pStyle w:val="style0"/>
              <w:spacing w:lineRule="auto" w:line="36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lang w:val="en-US" w:eastAsia="zh-CN"/>
              </w:rPr>
              <w:t>第十四届“挑战杯”校级比赛二审环节已结束，我院有四个项目入围终审问辩环节。请作品指导老师和负责人进行终审问辩的准备。届时同学们可以观摩现场答辩，请同学们积极参与，为自己以后参加项目做好准备。</w:t>
            </w:r>
          </w:p>
          <w:p>
            <w:pPr>
              <w:pStyle w:val="style0"/>
              <w:spacing w:lineRule="auto" w:line="360"/>
              <w:rPr>
                <w:sz w:val="28"/>
                <w:szCs w:val="28"/>
              </w:rPr>
            </w:pPr>
            <w:r>
              <w:rPr>
                <w:rFonts w:ascii="宋体" w:hAnsi="宋体" w:hint="eastAsia"/>
                <w:b/>
                <w:sz w:val="28"/>
                <w:szCs w:val="28"/>
              </w:rPr>
              <w:t>四、</w:t>
            </w:r>
            <w:r>
              <w:rPr>
                <w:rFonts w:ascii="宋体" w:hAnsi="宋体"/>
                <w:b/>
                <w:sz w:val="28"/>
                <w:szCs w:val="28"/>
              </w:rPr>
              <w:t>学习</w:t>
            </w:r>
            <w:r>
              <w:rPr>
                <w:rFonts w:ascii="宋体" w:hAnsi="宋体"/>
                <w:b/>
                <w:sz w:val="28"/>
                <w:szCs w:val="28"/>
              </w:rPr>
              <w:t>部</w:t>
            </w:r>
          </w:p>
          <w:p>
            <w:pPr>
              <w:pStyle w:val="style0"/>
              <w:spacing w:lineRule="auto" w:line="360"/>
              <w:rPr>
                <w:rFonts w:ascii="宋体" w:eastAsia="宋体" w:hAnsi="宋体"/>
              </w:rPr>
            </w:pPr>
            <w:r>
              <w:rPr>
                <w:rFonts w:ascii="宋体" w:eastAsia="宋体" w:hAnsi="宋体"/>
                <w:sz w:val="24"/>
                <w:szCs w:val="24"/>
              </w:rPr>
              <w:t>1.</w:t>
            </w:r>
            <w:r>
              <w:rPr>
                <w:rFonts w:ascii="宋体" w:eastAsia="宋体" w:hAnsi="宋体"/>
                <w:sz w:val="24"/>
                <w:szCs w:val="24"/>
                <w:lang w:val="en-US"/>
              </w:rPr>
              <w:t>为迎接中国共产党成立100周年，我院决定开展“读懂中国”主题教育活动。活动时间</w:t>
            </w:r>
            <w:r>
              <w:rPr>
                <w:rFonts w:ascii="宋体" w:eastAsia="宋体" w:hAnsi="宋体" w:hint="eastAsia"/>
                <w:sz w:val="24"/>
                <w:szCs w:val="24"/>
                <w:lang w:val="en-US" w:eastAsia="zh-CN"/>
              </w:rPr>
              <w:t>为</w:t>
            </w:r>
            <w:r>
              <w:rPr>
                <w:rFonts w:ascii="宋体" w:eastAsia="宋体" w:hAnsi="宋体"/>
                <w:sz w:val="24"/>
                <w:szCs w:val="24"/>
                <w:lang w:val="en-US"/>
              </w:rPr>
              <w:t>3月18日—4月14日</w:t>
            </w:r>
            <w:r>
              <w:rPr>
                <w:rFonts w:ascii="宋体" w:hAnsi="宋体" w:hint="eastAsia"/>
                <w:sz w:val="24"/>
                <w:szCs w:val="24"/>
                <w:lang w:val="en-US" w:eastAsia="zh-CN"/>
              </w:rPr>
              <w:t>，</w:t>
            </w:r>
            <w:r>
              <w:rPr>
                <w:rFonts w:ascii="宋体" w:eastAsia="宋体" w:hAnsi="宋体"/>
                <w:sz w:val="24"/>
                <w:szCs w:val="24"/>
                <w:lang w:val="en-US"/>
              </w:rPr>
              <w:t>活动对象</w:t>
            </w:r>
            <w:r>
              <w:rPr>
                <w:rFonts w:ascii="宋体" w:eastAsia="宋体" w:hAnsi="宋体" w:hint="eastAsia"/>
                <w:sz w:val="24"/>
                <w:szCs w:val="24"/>
                <w:lang w:val="en-US" w:eastAsia="zh-CN"/>
              </w:rPr>
              <w:t>为</w:t>
            </w:r>
            <w:r>
              <w:rPr>
                <w:rFonts w:ascii="宋体" w:eastAsia="宋体" w:hAnsi="宋体"/>
                <w:sz w:val="24"/>
                <w:szCs w:val="24"/>
                <w:lang w:val="en-US"/>
              </w:rPr>
              <w:t>17—20级全体在校学生（17级自愿参加</w:t>
            </w:r>
            <w:r>
              <w:rPr>
                <w:rFonts w:ascii="宋体" w:hAnsi="宋体" w:hint="eastAsia"/>
                <w:sz w:val="24"/>
                <w:szCs w:val="24"/>
                <w:lang w:val="en-US" w:eastAsia="zh-CN"/>
              </w:rPr>
              <w:t>），</w:t>
            </w:r>
            <w:r>
              <w:rPr>
                <w:rFonts w:ascii="宋体" w:eastAsia="宋体" w:hAnsi="宋体"/>
                <w:sz w:val="24"/>
                <w:szCs w:val="24"/>
                <w:lang w:val="en-US"/>
              </w:rPr>
              <w:t>活动形式</w:t>
            </w:r>
            <w:r>
              <w:rPr>
                <w:rFonts w:ascii="宋体" w:eastAsia="宋体" w:hAnsi="宋体" w:hint="eastAsia"/>
                <w:sz w:val="24"/>
                <w:szCs w:val="24"/>
                <w:lang w:val="en-US" w:eastAsia="zh-CN"/>
              </w:rPr>
              <w:t>如下</w:t>
            </w:r>
            <w:r>
              <w:rPr>
                <w:rFonts w:ascii="宋体" w:eastAsia="宋体" w:hAnsi="宋体"/>
                <w:sz w:val="24"/>
                <w:szCs w:val="24"/>
                <w:lang w:val="en-US"/>
              </w:rPr>
              <w:t>：征文、短视频（具体内容详见文件）</w:t>
            </w:r>
            <w:r>
              <w:rPr>
                <w:rFonts w:ascii="宋体" w:hAnsi="宋体" w:hint="eastAsia"/>
                <w:sz w:val="24"/>
                <w:szCs w:val="24"/>
                <w:lang w:val="en-US" w:eastAsia="zh-CN"/>
              </w:rPr>
              <w:t>，</w:t>
            </w:r>
            <w:r>
              <w:rPr>
                <w:rFonts w:ascii="宋体" w:eastAsia="宋体" w:hAnsi="宋体"/>
                <w:sz w:val="24"/>
                <w:szCs w:val="24"/>
                <w:lang w:val="en-US"/>
              </w:rPr>
              <w:t>请各班班委积极转发本通知及文件至各个班群，组织本班同学参与活动，请各班组织委员于4月14日22：00前收集参赛作品交至学习部干事周丽萍（QQ：3053204359）处。请参加活动的同学加QQ群（见下图）。</w:t>
            </w:r>
          </w:p>
          <w:p>
            <w:pPr>
              <w:pStyle w:val="style0"/>
              <w:spacing w:lineRule="auto" w:line="360"/>
              <w:rPr>
                <w:rFonts w:ascii="宋体" w:hAnsi="宋体"/>
                <w:b/>
                <w:bCs/>
                <w:sz w:val="28"/>
                <w:szCs w:val="28"/>
              </w:rPr>
            </w:pPr>
            <w:r>
              <w:rPr>
                <w:rFonts w:ascii="宋体" w:hAnsi="宋体" w:hint="eastAsia"/>
                <w:b/>
                <w:bCs/>
                <w:sz w:val="28"/>
                <w:szCs w:val="28"/>
              </w:rPr>
              <w:t>五、</w:t>
            </w:r>
            <w:r>
              <w:rPr>
                <w:rFonts w:ascii="宋体" w:hAnsi="宋体" w:hint="eastAsia"/>
                <w:b/>
                <w:bCs/>
                <w:sz w:val="28"/>
                <w:szCs w:val="28"/>
                <w:lang w:eastAsia="zh-CN"/>
              </w:rPr>
              <w:t>外联部</w:t>
            </w:r>
          </w:p>
          <w:p>
            <w:pPr>
              <w:pStyle w:val="style0"/>
              <w:spacing w:lineRule="auto" w:line="360"/>
              <w:rPr>
                <w:rFonts w:ascii="宋体" w:hAnsi="宋体"/>
                <w:sz w:val="24"/>
                <w:szCs w:val="24"/>
                <w:lang w:val="en-US"/>
              </w:rPr>
            </w:pPr>
            <w:r>
              <w:rPr>
                <w:rFonts w:ascii="宋体" w:hAnsi="宋体"/>
                <w:sz w:val="24"/>
                <w:szCs w:val="24"/>
              </w:rPr>
              <w:t>1.</w:t>
            </w:r>
            <w:r>
              <w:rPr>
                <w:rFonts w:ascii="宋体" w:hAnsi="宋体"/>
                <w:sz w:val="24"/>
                <w:szCs w:val="24"/>
                <w:lang w:val="en-US"/>
              </w:rPr>
              <w:t>组织策划了有关大学生思想问卷调查的活动，并将通知和文件发至资环学院学生干部群，请各班班长 督促本班学生完成调查问卷并将截图于本周日晚九点前打包发至外联部干事王奇玟处（QQ:2637 853454）</w:t>
            </w:r>
            <w:r>
              <w:rPr>
                <w:rFonts w:ascii="宋体" w:hAnsi="宋体" w:hint="eastAsia"/>
                <w:sz w:val="24"/>
                <w:szCs w:val="24"/>
                <w:lang w:val="en-US" w:eastAsia="zh-CN"/>
              </w:rPr>
              <w:t>。</w:t>
            </w:r>
          </w:p>
          <w:p>
            <w:pPr>
              <w:pStyle w:val="style0"/>
              <w:spacing w:lineRule="auto" w:line="360"/>
              <w:rPr>
                <w:rFonts w:ascii="宋体" w:hAnsi="宋体"/>
                <w:sz w:val="24"/>
                <w:szCs w:val="24"/>
              </w:rPr>
            </w:pPr>
            <w:r>
              <w:rPr>
                <w:rFonts w:ascii="宋体" w:hAnsi="宋体"/>
                <w:sz w:val="24"/>
                <w:szCs w:val="24"/>
                <w:lang w:val="en-US"/>
              </w:rPr>
              <w:t>2.正在着手篮球赛的赞助拉取</w:t>
            </w:r>
            <w:r>
              <w:rPr>
                <w:rFonts w:ascii="宋体" w:hAnsi="宋体" w:hint="eastAsia"/>
                <w:sz w:val="24"/>
                <w:szCs w:val="24"/>
                <w:lang w:val="en-US" w:eastAsia="zh-CN"/>
              </w:rPr>
              <w:t>。</w:t>
            </w:r>
          </w:p>
          <w:p>
            <w:pPr>
              <w:pStyle w:val="style0"/>
              <w:spacing w:lineRule="auto" w:line="360"/>
              <w:rPr>
                <w:rFonts w:hint="eastAsia"/>
                <w:b/>
                <w:bCs/>
                <w:color w:val="000000"/>
                <w:sz w:val="28"/>
                <w:szCs w:val="28"/>
                <w:lang w:eastAsia="zh-CN"/>
              </w:rPr>
            </w:pPr>
            <w:r>
              <w:rPr>
                <w:rFonts w:hint="eastAsia"/>
                <w:b/>
                <w:bCs/>
                <w:color w:val="000000"/>
                <w:sz w:val="28"/>
                <w:szCs w:val="28"/>
                <w:lang w:eastAsia="zh-CN"/>
              </w:rPr>
              <w:t>六、体育部</w:t>
            </w:r>
          </w:p>
          <w:p>
            <w:pPr>
              <w:pStyle w:val="style0"/>
              <w:spacing w:lineRule="auto" w:line="360"/>
              <w:rPr>
                <w:rFonts w:hint="eastAsia"/>
                <w:b w:val="false"/>
                <w:bCs w:val="false"/>
                <w:color w:val="000000"/>
                <w:sz w:val="24"/>
                <w:szCs w:val="24"/>
                <w:lang w:eastAsia="zh-CN"/>
              </w:rPr>
            </w:pPr>
            <w:r>
              <w:rPr>
                <w:rFonts w:hint="default"/>
                <w:b w:val="false"/>
                <w:bCs w:val="false"/>
                <w:color w:val="000000"/>
                <w:sz w:val="28"/>
                <w:szCs w:val="28"/>
                <w:lang w:val="en-US" w:eastAsia="zh-CN"/>
              </w:rPr>
              <w:t>1.</w:t>
            </w:r>
            <w:r>
              <w:rPr>
                <w:rFonts w:hint="default"/>
                <w:b w:val="false"/>
                <w:bCs w:val="false"/>
                <w:color w:val="000000"/>
                <w:sz w:val="24"/>
                <w:szCs w:val="24"/>
                <w:lang w:val="en-US" w:eastAsia="zh-CN"/>
              </w:rPr>
              <w:t>为丰富我院学生的校园生活以及营造我院的体育氛围，我院将于四月中旬举行毕业杯篮球比赛</w:t>
            </w:r>
            <w:r>
              <w:rPr>
                <w:rFonts w:hint="eastAsia"/>
                <w:b w:val="false"/>
                <w:bCs w:val="false"/>
                <w:color w:val="000000"/>
                <w:sz w:val="24"/>
                <w:szCs w:val="24"/>
                <w:lang w:val="en-US" w:eastAsia="zh-CN"/>
              </w:rPr>
              <w:t>。</w:t>
            </w:r>
            <w:r>
              <w:rPr>
                <w:rFonts w:hint="default"/>
                <w:b w:val="false"/>
                <w:bCs w:val="false"/>
                <w:color w:val="000000"/>
                <w:sz w:val="24"/>
                <w:szCs w:val="24"/>
                <w:lang w:val="en-US" w:eastAsia="zh-CN"/>
              </w:rPr>
              <w:t>请各班以班级为单位组建男女代表各两队参赛（报名表见文件附件一），本次比赛奖励丰厚，包含奖金奖状以及综测加分，请同学们踊跃报名。请各班班长收集好报名表，最后汇总好于3月24日中午12:00之前发送至体育部覃佩颖（QQ：3081880661）处。请各班领队扫码进入领队群，以方便及时交流比赛事务。请各班班委将此通知转发至本班群</w:t>
            </w:r>
            <w:r>
              <w:rPr>
                <w:rFonts w:hint="default"/>
                <w:b/>
                <w:bCs/>
                <w:color w:val="000000"/>
                <w:sz w:val="24"/>
                <w:szCs w:val="24"/>
                <w:lang w:val="en-US" w:eastAsia="zh-CN"/>
              </w:rPr>
              <w:t>。</w:t>
            </w:r>
            <w:r>
              <w:rPr>
                <w:rFonts w:hint="eastAsia"/>
                <w:b w:val="false"/>
                <w:bCs w:val="false"/>
                <w:color w:val="000000"/>
                <w:sz w:val="24"/>
                <w:szCs w:val="24"/>
                <w:lang w:val="en-US" w:eastAsia="zh-CN"/>
              </w:rPr>
              <w:t>如需与其他班级组队，请提前告知体育部王家琪处。</w:t>
            </w:r>
          </w:p>
          <w:p>
            <w:pPr>
              <w:pStyle w:val="style0"/>
              <w:spacing w:lineRule="auto" w:line="360"/>
              <w:rPr>
                <w:rFonts w:hint="eastAsia"/>
                <w:b/>
                <w:bCs/>
                <w:color w:val="000000"/>
                <w:sz w:val="28"/>
                <w:szCs w:val="28"/>
                <w:lang w:val="en-US" w:eastAsia="zh-CN"/>
              </w:rPr>
            </w:pPr>
            <w:r>
              <w:rPr>
                <w:rFonts w:hint="eastAsia"/>
                <w:b/>
                <w:bCs/>
                <w:color w:val="000000"/>
                <w:sz w:val="28"/>
                <w:szCs w:val="28"/>
                <w:lang w:val="en-US" w:eastAsia="zh-CN"/>
              </w:rPr>
              <w:t>七、唐老师</w:t>
            </w:r>
          </w:p>
          <w:p>
            <w:pPr>
              <w:pStyle w:val="style0"/>
              <w:spacing w:lineRule="auto" w:line="360"/>
              <w:rPr>
                <w:rFonts w:hint="eastAsia"/>
                <w:b w:val="false"/>
                <w:bCs w:val="false"/>
                <w:color w:val="000000"/>
                <w:sz w:val="24"/>
                <w:szCs w:val="24"/>
                <w:lang w:val="en-US" w:eastAsia="zh-CN"/>
              </w:rPr>
            </w:pPr>
            <w:r>
              <w:rPr>
                <w:b w:val="false"/>
                <w:bCs w:val="false"/>
                <w:color w:val="000000"/>
                <w:sz w:val="24"/>
                <w:szCs w:val="24"/>
                <w:lang w:val="en-US"/>
              </w:rPr>
              <w:t>1.</w:t>
            </w:r>
            <w:r>
              <w:rPr>
                <w:rFonts w:hint="eastAsia"/>
                <w:b w:val="false"/>
                <w:bCs w:val="false"/>
                <w:color w:val="000000"/>
                <w:sz w:val="24"/>
                <w:szCs w:val="24"/>
                <w:lang w:val="en-US" w:eastAsia="zh-CN"/>
              </w:rPr>
              <w:t>已收到奖学金综合测评方案相关意见，最终方案将于下周公示。</w:t>
            </w:r>
          </w:p>
          <w:p>
            <w:pPr>
              <w:pStyle w:val="style0"/>
              <w:spacing w:lineRule="auto" w:line="360"/>
              <w:rPr>
                <w:rFonts w:hint="eastAsia"/>
                <w:b w:val="false"/>
                <w:bCs w:val="false"/>
                <w:color w:val="000000"/>
                <w:sz w:val="24"/>
                <w:szCs w:val="24"/>
                <w:lang w:val="en-US" w:eastAsia="zh-CN"/>
              </w:rPr>
            </w:pPr>
            <w:r>
              <w:rPr>
                <w:rFonts w:hint="default"/>
                <w:b w:val="false"/>
                <w:bCs w:val="false"/>
                <w:color w:val="000000"/>
                <w:sz w:val="24"/>
                <w:szCs w:val="24"/>
                <w:lang w:val="en-US" w:eastAsia="zh-CN"/>
              </w:rPr>
              <w:t>2.</w:t>
            </w:r>
            <w:r>
              <w:rPr>
                <w:rFonts w:hint="eastAsia"/>
                <w:b w:val="false"/>
                <w:bCs w:val="false"/>
                <w:color w:val="000000"/>
                <w:sz w:val="24"/>
                <w:szCs w:val="24"/>
                <w:lang w:val="en-US" w:eastAsia="zh-CN"/>
              </w:rPr>
              <w:t>新成立的吉首大学“春晖奖学金•乐于奉献奖”奖学金，奖励金额及人数为每年奖励人数5名，奖励金额为2000元/人。评选对象为吉首大学全日制本科在校在读三年级及以上学生。评选时间为每年5月中旬。</w:t>
            </w:r>
          </w:p>
          <w:p>
            <w:pPr>
              <w:pStyle w:val="style0"/>
              <w:spacing w:lineRule="auto" w:line="360"/>
              <w:rPr>
                <w:rFonts w:hint="eastAsia"/>
                <w:b/>
                <w:bCs/>
                <w:color w:val="000000"/>
                <w:sz w:val="32"/>
                <w:szCs w:val="32"/>
                <w:lang w:eastAsia="zh-CN"/>
              </w:rPr>
            </w:pPr>
            <w:r>
              <w:rPr>
                <w:rFonts w:hint="eastAsia"/>
                <w:b/>
                <w:bCs/>
                <w:color w:val="000000"/>
                <w:sz w:val="28"/>
                <w:szCs w:val="28"/>
                <w:lang w:eastAsia="zh-CN"/>
              </w:rPr>
              <w:t>八</w:t>
            </w:r>
            <w:r>
              <w:rPr>
                <w:rFonts w:hint="eastAsia"/>
                <w:b/>
                <w:bCs/>
                <w:color w:val="000000"/>
                <w:sz w:val="36"/>
                <w:szCs w:val="36"/>
                <w:lang w:eastAsia="zh-CN"/>
              </w:rPr>
              <w:t>、</w:t>
            </w:r>
            <w:r>
              <w:rPr>
                <w:rFonts w:hint="eastAsia"/>
                <w:b/>
                <w:bCs/>
                <w:color w:val="000000"/>
                <w:sz w:val="28"/>
                <w:szCs w:val="28"/>
                <w:lang w:eastAsia="zh-CN"/>
              </w:rPr>
              <w:t>闫老师</w:t>
            </w:r>
          </w:p>
          <w:p>
            <w:pPr>
              <w:pStyle w:val="style0"/>
              <w:spacing w:lineRule="auto" w:line="360"/>
              <w:rPr>
                <w:rFonts w:hint="eastAsia"/>
                <w:b w:val="false"/>
                <w:bCs w:val="false"/>
                <w:color w:val="000000"/>
                <w:sz w:val="24"/>
                <w:szCs w:val="24"/>
                <w:lang w:val="en-US" w:eastAsia="zh-CN"/>
              </w:rPr>
            </w:pPr>
            <w:r>
              <w:rPr>
                <w:b w:val="false"/>
                <w:bCs w:val="false"/>
                <w:color w:val="000000"/>
                <w:sz w:val="24"/>
                <w:szCs w:val="24"/>
                <w:lang w:val="en-US"/>
              </w:rPr>
              <w:t>1.</w:t>
            </w:r>
            <w:r>
              <w:rPr>
                <w:rFonts w:hint="eastAsia"/>
                <w:b w:val="false"/>
                <w:bCs w:val="false"/>
                <w:color w:val="000000"/>
                <w:sz w:val="24"/>
                <w:szCs w:val="24"/>
                <w:lang w:val="en-US" w:eastAsia="zh-CN"/>
              </w:rPr>
              <w:t>各部门在组织活动时应先写好策划书，将策划书给主席团看过后再给闫老师或刘老师看，老师允许后活动才能进行，活动结束后做好总结。</w:t>
            </w:r>
          </w:p>
          <w:p>
            <w:pPr>
              <w:pStyle w:val="style0"/>
              <w:spacing w:lineRule="auto" w:line="360"/>
              <w:rPr>
                <w:rFonts w:hint="eastAsia"/>
                <w:b w:val="false"/>
                <w:bCs w:val="false"/>
                <w:color w:val="000000"/>
                <w:sz w:val="24"/>
                <w:szCs w:val="24"/>
                <w:lang w:val="en-US" w:eastAsia="zh-CN"/>
              </w:rPr>
            </w:pPr>
            <w:r>
              <w:rPr>
                <w:rFonts w:hint="default"/>
                <w:b w:val="false"/>
                <w:bCs w:val="false"/>
                <w:color w:val="000000"/>
                <w:sz w:val="24"/>
                <w:szCs w:val="24"/>
                <w:lang w:val="en-US" w:eastAsia="zh-CN"/>
              </w:rPr>
              <w:t>2.</w:t>
            </w:r>
            <w:r>
              <w:rPr>
                <w:rFonts w:hint="eastAsia"/>
                <w:b w:val="false"/>
                <w:bCs w:val="false"/>
                <w:color w:val="000000"/>
                <w:sz w:val="24"/>
                <w:szCs w:val="24"/>
                <w:lang w:val="en-US" w:eastAsia="zh-CN"/>
              </w:rPr>
              <w:t>各班班委督促同学及时上课，不要缺勤。</w:t>
            </w:r>
          </w:p>
          <w:p>
            <w:pPr>
              <w:pStyle w:val="style0"/>
              <w:spacing w:lineRule="auto" w:line="360"/>
              <w:rPr>
                <w:rFonts w:hint="eastAsia"/>
                <w:b w:val="false"/>
                <w:bCs w:val="false"/>
                <w:color w:val="000000"/>
                <w:sz w:val="24"/>
                <w:szCs w:val="24"/>
                <w:lang w:val="en-US" w:eastAsia="zh-CN"/>
              </w:rPr>
            </w:pPr>
            <w:r>
              <w:rPr>
                <w:rFonts w:hint="default"/>
                <w:b w:val="false"/>
                <w:bCs w:val="false"/>
                <w:color w:val="000000"/>
                <w:sz w:val="24"/>
                <w:szCs w:val="24"/>
                <w:lang w:val="en-US" w:eastAsia="zh-CN"/>
              </w:rPr>
              <w:t>3.</w:t>
            </w:r>
            <w:r>
              <w:rPr>
                <w:rFonts w:hint="eastAsia"/>
                <w:b w:val="false"/>
                <w:bCs w:val="false"/>
                <w:color w:val="000000"/>
                <w:sz w:val="24"/>
                <w:szCs w:val="24"/>
                <w:lang w:val="en-US" w:eastAsia="zh-CN"/>
              </w:rPr>
              <w:t>各班班委引导督促同学们积极学习青年大学习。</w:t>
            </w:r>
          </w:p>
          <w:p>
            <w:pPr>
              <w:pStyle w:val="style0"/>
              <w:spacing w:lineRule="auto" w:line="360"/>
              <w:rPr>
                <w:rFonts w:hint="eastAsia"/>
                <w:b w:val="false"/>
                <w:bCs w:val="false"/>
                <w:color w:val="000000"/>
                <w:sz w:val="24"/>
                <w:szCs w:val="24"/>
                <w:lang w:val="en-US" w:eastAsia="zh-CN"/>
              </w:rPr>
            </w:pPr>
            <w:r>
              <w:rPr>
                <w:b w:val="false"/>
                <w:bCs w:val="false"/>
                <w:color w:val="000000"/>
                <w:sz w:val="24"/>
                <w:szCs w:val="24"/>
                <w:lang w:val="en-US"/>
              </w:rPr>
              <w:t>4.</w:t>
            </w:r>
            <w:r>
              <w:rPr>
                <w:rFonts w:hint="eastAsia"/>
                <w:b w:val="false"/>
                <w:bCs w:val="false"/>
                <w:color w:val="000000"/>
                <w:sz w:val="24"/>
                <w:szCs w:val="24"/>
                <w:lang w:val="en-US" w:eastAsia="zh-CN"/>
              </w:rPr>
              <w:t>各班积极组织建设篮球队，积极参加“毕业杯”篮球赛。</w:t>
            </w:r>
          </w:p>
          <w:p>
            <w:pPr>
              <w:pStyle w:val="style0"/>
              <w:spacing w:lineRule="auto" w:line="360"/>
              <w:rPr>
                <w:rFonts w:hint="eastAsia"/>
                <w:b w:val="false"/>
                <w:bCs w:val="false"/>
                <w:color w:val="000000"/>
                <w:sz w:val="24"/>
                <w:szCs w:val="24"/>
                <w:lang w:val="en-US" w:eastAsia="zh-CN"/>
              </w:rPr>
            </w:pPr>
            <w:r>
              <w:rPr>
                <w:rFonts w:hint="default"/>
                <w:b w:val="false"/>
                <w:bCs w:val="false"/>
                <w:color w:val="000000"/>
                <w:sz w:val="24"/>
                <w:szCs w:val="24"/>
                <w:lang w:val="en-US" w:eastAsia="zh-CN"/>
              </w:rPr>
              <w:t>5.</w:t>
            </w:r>
            <w:r>
              <w:rPr>
                <w:rFonts w:hint="eastAsia"/>
                <w:b w:val="false"/>
                <w:bCs w:val="false"/>
                <w:color w:val="000000"/>
                <w:sz w:val="24"/>
                <w:szCs w:val="24"/>
                <w:lang w:val="en-US" w:eastAsia="zh-CN"/>
              </w:rPr>
              <w:t>办公室和组织部整理并核对学院在校团员人数。</w:t>
            </w:r>
          </w:p>
          <w:p>
            <w:pPr>
              <w:pStyle w:val="style0"/>
              <w:spacing w:lineRule="auto" w:line="360"/>
              <w:rPr>
                <w:rFonts w:hint="eastAsia"/>
                <w:b w:val="false"/>
                <w:bCs w:val="false"/>
                <w:color w:val="000000"/>
                <w:sz w:val="22"/>
                <w:szCs w:val="22"/>
                <w:lang w:val="en-US" w:eastAsia="zh-CN"/>
              </w:rPr>
            </w:pPr>
            <w:r>
              <w:rPr>
                <w:rFonts w:hint="default"/>
                <w:b w:val="false"/>
                <w:bCs w:val="false"/>
                <w:color w:val="000000"/>
                <w:sz w:val="24"/>
                <w:szCs w:val="24"/>
                <w:lang w:val="en-US" w:eastAsia="zh-CN"/>
              </w:rPr>
              <w:t>6.</w:t>
            </w:r>
            <w:r>
              <w:rPr>
                <w:rFonts w:hint="eastAsia"/>
                <w:b w:val="false"/>
                <w:bCs w:val="false"/>
                <w:color w:val="000000"/>
                <w:sz w:val="24"/>
                <w:szCs w:val="24"/>
                <w:lang w:val="en-US" w:eastAsia="zh-CN"/>
              </w:rPr>
              <w:t>为加强团员学习，组织部准备策划“学党史”活动</w:t>
            </w:r>
            <w:r>
              <w:rPr>
                <w:rFonts w:hint="eastAsia"/>
                <w:b w:val="false"/>
                <w:bCs w:val="false"/>
                <w:color w:val="000000"/>
                <w:sz w:val="22"/>
                <w:szCs w:val="22"/>
                <w:lang w:val="en-US" w:eastAsia="zh-CN"/>
              </w:rPr>
              <w:t>。</w:t>
            </w:r>
          </w:p>
          <w:p>
            <w:pPr>
              <w:pStyle w:val="style0"/>
              <w:spacing w:lineRule="auto" w:line="360"/>
              <w:rPr>
                <w:b w:val="false"/>
                <w:bCs w:val="false"/>
                <w:color w:val="000000"/>
                <w:sz w:val="22"/>
                <w:szCs w:val="22"/>
              </w:rPr>
            </w:pPr>
          </w:p>
        </w:tc>
      </w:tr>
    </w:tbl>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7"/>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1494</Words>
  <Pages>2</Pages>
  <Characters>1624</Characters>
  <Application>WPS Office</Application>
  <DocSecurity>0</DocSecurity>
  <Paragraphs>68</Paragraphs>
  <ScaleCrop>false</ScaleCrop>
  <LinksUpToDate>false</LinksUpToDate>
  <CharactersWithSpaces>1629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2021-03-02T06:28:00Z</dcterms:created>
  <dc:creator>V1962A</dc:creator>
  <lastModifiedBy>ARS-AL00</lastModifiedBy>
  <dcterms:modified xsi:type="dcterms:W3CDTF">2021-03-23T07:44:41Z</dcterms:modified>
  <revision>2</revision>
</coreProperties>
</file>

<file path=docProps/custom.xml><?xml version="1.0" encoding="utf-8"?>
<Properties xmlns="http://schemas.openxmlformats.org/officeDocument/2006/custom-properties" xmlns:vt="http://schemas.openxmlformats.org/officeDocument/2006/docPropsVTypes"/>
</file>